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Генеральному директору ООО «Ромашка и ко»</w:t>
      </w:r>
    </w:p>
    <w:p w:rsidR="00000000" w:rsidDel="00000000" w:rsidP="00000000" w:rsidRDefault="00000000" w:rsidRPr="00000000" w14:paraId="00000002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Иванову И. И.</w:t>
      </w:r>
    </w:p>
    <w:p w:rsidR="00000000" w:rsidDel="00000000" w:rsidP="00000000" w:rsidRDefault="00000000" w:rsidRPr="00000000" w14:paraId="00000003">
      <w:pPr>
        <w:spacing w:after="200" w:before="200" w:line="276" w:lineRule="auto"/>
        <w:jc w:val="right"/>
        <w:rPr/>
      </w:pPr>
      <w:r w:rsidDel="00000000" w:rsidR="00000000" w:rsidRPr="00000000">
        <w:rPr>
          <w:rtl w:val="0"/>
        </w:rPr>
        <w:t xml:space="preserve">от инженера-проектировщика Петрова П. П.</w:t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200" w:before="200" w:line="276" w:lineRule="auto"/>
        <w:jc w:val="center"/>
        <w:rPr>
          <w:sz w:val="28"/>
          <w:szCs w:val="28"/>
        </w:rPr>
      </w:pPr>
      <w:bookmarkStart w:colFirst="0" w:colLast="0" w:name="_yybjf1knnf1c" w:id="0"/>
      <w:bookmarkEnd w:id="0"/>
      <w:r w:rsidDel="00000000" w:rsidR="00000000" w:rsidRPr="00000000">
        <w:rPr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76" w:lineRule="auto"/>
        <w:ind w:firstLine="720"/>
        <w:rPr/>
      </w:pPr>
      <w:r w:rsidDel="00000000" w:rsidR="00000000" w:rsidRPr="00000000">
        <w:rPr>
          <w:rtl w:val="0"/>
        </w:rPr>
        <w:t xml:space="preserve">Прошу предоставить мне отпуск без сохранения заработной платы с 1 июня 2026 года на один календарный день.</w:t>
      </w:r>
    </w:p>
    <w:p w:rsidR="00000000" w:rsidDel="00000000" w:rsidP="00000000" w:rsidRDefault="00000000" w:rsidRPr="00000000" w14:paraId="00000009">
      <w:pPr>
        <w:spacing w:after="200" w:before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100.0" w:type="dxa"/>
        <w:jc w:val="left"/>
        <w:tblInd w:w="765.0" w:type="dxa"/>
        <w:tblLayout w:type="fixed"/>
        <w:tblLook w:val="0600"/>
      </w:tblPr>
      <w:tblGrid>
        <w:gridCol w:w="1275"/>
        <w:gridCol w:w="180"/>
        <w:gridCol w:w="3645"/>
        <w:tblGridChange w:id="0">
          <w:tblGrid>
            <w:gridCol w:w="1275"/>
            <w:gridCol w:w="180"/>
            <w:gridCol w:w="364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spacing w:before="200" w:line="276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Петров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spacing w:before="200" w:line="276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spacing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Петров П. П.</w:t>
            </w:r>
          </w:p>
        </w:tc>
      </w:tr>
    </w:tbl>
    <w:p w:rsidR="00000000" w:rsidDel="00000000" w:rsidP="00000000" w:rsidRDefault="00000000" w:rsidRPr="00000000" w14:paraId="0000000D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25.05.2026</w:t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